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CE53" w14:textId="5766178F" w:rsidR="0085429A" w:rsidRPr="0085429A" w:rsidRDefault="00770949" w:rsidP="0085429A">
      <w:pPr>
        <w:jc w:val="center"/>
        <w:rPr>
          <w:b/>
        </w:rPr>
      </w:pPr>
      <w:r>
        <w:rPr>
          <w:b/>
        </w:rPr>
        <w:t>Advanced Statistical Methods in Space and Time</w:t>
      </w:r>
    </w:p>
    <w:p w14:paraId="3C89070A" w14:textId="77777777" w:rsidR="0085429A" w:rsidRDefault="0085429A"/>
    <w:p w14:paraId="2BC68D21" w14:textId="6B050B32" w:rsidR="006306B4" w:rsidRDefault="00596E25">
      <w:r>
        <w:t xml:space="preserve">The following is an example of a structure for a course </w:t>
      </w:r>
      <w:r w:rsidR="008F6E01">
        <w:t xml:space="preserve">that might be delivered to </w:t>
      </w:r>
      <w:r w:rsidR="00770949">
        <w:t>statistics or mathematical graduate students</w:t>
      </w:r>
      <w:r w:rsidR="00E53C8D">
        <w:t xml:space="preserve"> who have an interest in spatio-temporal methods and how they might be applied in epidemiological analyses</w:t>
      </w:r>
      <w:r w:rsidR="00077391">
        <w:t>.</w:t>
      </w:r>
      <w:r w:rsidR="00D928D5">
        <w:t xml:space="preserve"> Students would be expected to be familiar with Bayesian analysis. </w:t>
      </w:r>
    </w:p>
    <w:p w14:paraId="7B20F277" w14:textId="77777777" w:rsidR="00596E25" w:rsidRDefault="00596E25"/>
    <w:p w14:paraId="3A02CA5F" w14:textId="6417767A" w:rsidR="00596E25" w:rsidRDefault="00596E25">
      <w:r>
        <w:t>Refer</w:t>
      </w:r>
      <w:r w:rsidR="002F6E2E">
        <w:t>ence is given to the material</w:t>
      </w:r>
      <w:r>
        <w:t xml:space="preserve"> in the chapters in the book together </w:t>
      </w:r>
      <w:r w:rsidR="00E54C95">
        <w:t xml:space="preserve">with </w:t>
      </w:r>
      <w:bookmarkStart w:id="0" w:name="_GoBack"/>
      <w:bookmarkEnd w:id="0"/>
      <w:r>
        <w:t xml:space="preserve">suggested times that might be dedicated to that material. </w:t>
      </w:r>
    </w:p>
    <w:p w14:paraId="181A8431" w14:textId="77777777" w:rsidR="00596E25" w:rsidRDefault="00596E25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50"/>
        <w:gridCol w:w="2579"/>
        <w:gridCol w:w="1843"/>
      </w:tblGrid>
      <w:tr w:rsidR="00B15B89" w14:paraId="33E1B27A" w14:textId="77777777" w:rsidTr="00584C21">
        <w:trPr>
          <w:jc w:val="center"/>
        </w:trPr>
        <w:tc>
          <w:tcPr>
            <w:tcW w:w="4050" w:type="dxa"/>
          </w:tcPr>
          <w:p w14:paraId="4C4E11EF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Chapter</w:t>
            </w:r>
          </w:p>
        </w:tc>
        <w:tc>
          <w:tcPr>
            <w:tcW w:w="2579" w:type="dxa"/>
          </w:tcPr>
          <w:p w14:paraId="6A12D843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Sections</w:t>
            </w:r>
          </w:p>
        </w:tc>
        <w:tc>
          <w:tcPr>
            <w:tcW w:w="1843" w:type="dxa"/>
          </w:tcPr>
          <w:p w14:paraId="6FFF6564" w14:textId="77777777" w:rsidR="00B15B89" w:rsidRPr="00596E25" w:rsidRDefault="00B15B89">
            <w:pPr>
              <w:rPr>
                <w:b/>
              </w:rPr>
            </w:pPr>
            <w:r w:rsidRPr="00596E25">
              <w:rPr>
                <w:b/>
              </w:rPr>
              <w:t>Suggested timing</w:t>
            </w:r>
          </w:p>
        </w:tc>
      </w:tr>
      <w:tr w:rsidR="00013782" w14:paraId="36288949" w14:textId="77777777" w:rsidTr="00584C21">
        <w:trPr>
          <w:jc w:val="center"/>
        </w:trPr>
        <w:tc>
          <w:tcPr>
            <w:tcW w:w="4050" w:type="dxa"/>
          </w:tcPr>
          <w:p w14:paraId="7488C39D" w14:textId="19E032FC" w:rsidR="00013782" w:rsidRDefault="00013782">
            <w:r w:rsidRPr="00596E25">
              <w:rPr>
                <w:lang w:val="en-US"/>
              </w:rPr>
              <w:t>CHAPTER 1 - WHY SPATIO–TEMPORAL EPIDEMIOLOGY?</w:t>
            </w:r>
          </w:p>
        </w:tc>
        <w:tc>
          <w:tcPr>
            <w:tcW w:w="2579" w:type="dxa"/>
          </w:tcPr>
          <w:p w14:paraId="3DC5614F" w14:textId="1F96627D" w:rsidR="00013782" w:rsidRDefault="00013782">
            <w:r>
              <w:t>All</w:t>
            </w:r>
          </w:p>
        </w:tc>
        <w:tc>
          <w:tcPr>
            <w:tcW w:w="1843" w:type="dxa"/>
          </w:tcPr>
          <w:p w14:paraId="5832F687" w14:textId="15938D83" w:rsidR="00013782" w:rsidRDefault="00013782" w:rsidP="00013782">
            <w:r>
              <w:t>0.5 week plus background reading</w:t>
            </w:r>
          </w:p>
        </w:tc>
      </w:tr>
      <w:tr w:rsidR="00013782" w14:paraId="58AE9289" w14:textId="77777777" w:rsidTr="00584C21">
        <w:trPr>
          <w:jc w:val="center"/>
        </w:trPr>
        <w:tc>
          <w:tcPr>
            <w:tcW w:w="4050" w:type="dxa"/>
          </w:tcPr>
          <w:p w14:paraId="4C27931B" w14:textId="58CE8C46" w:rsidR="00013782" w:rsidRDefault="00013782">
            <w:r w:rsidRPr="00596E25">
              <w:rPr>
                <w:lang w:val="en-US"/>
              </w:rPr>
              <w:t>CHAPTER 2 - MODELLING HEALTH RISKS</w:t>
            </w:r>
          </w:p>
        </w:tc>
        <w:tc>
          <w:tcPr>
            <w:tcW w:w="2579" w:type="dxa"/>
          </w:tcPr>
          <w:p w14:paraId="254347A1" w14:textId="4E282888" w:rsidR="00013782" w:rsidRDefault="00B73FA3" w:rsidP="00D928D5">
            <w:r>
              <w:t>2.1, 2.8 – 2.12 inclusive</w:t>
            </w:r>
          </w:p>
        </w:tc>
        <w:tc>
          <w:tcPr>
            <w:tcW w:w="1843" w:type="dxa"/>
          </w:tcPr>
          <w:p w14:paraId="211FB6A5" w14:textId="086A311C" w:rsidR="00013782" w:rsidRDefault="00B73FA3">
            <w:r>
              <w:t>0.5</w:t>
            </w:r>
            <w:r w:rsidR="00013782">
              <w:t xml:space="preserve"> week</w:t>
            </w:r>
            <w:r>
              <w:t>s</w:t>
            </w:r>
          </w:p>
        </w:tc>
      </w:tr>
      <w:tr w:rsidR="00013782" w14:paraId="617C1A1B" w14:textId="77777777" w:rsidTr="00584C21">
        <w:trPr>
          <w:jc w:val="center"/>
        </w:trPr>
        <w:tc>
          <w:tcPr>
            <w:tcW w:w="4050" w:type="dxa"/>
          </w:tcPr>
          <w:p w14:paraId="3C386D42" w14:textId="1DD7C646" w:rsidR="00013782" w:rsidRDefault="00013782">
            <w:r w:rsidRPr="00596E25">
              <w:rPr>
                <w:lang w:val="en-US"/>
              </w:rPr>
              <w:t>CHAPTER 3 - THE IMPORTANCE OF UNCERTAINTY</w:t>
            </w:r>
          </w:p>
        </w:tc>
        <w:tc>
          <w:tcPr>
            <w:tcW w:w="2579" w:type="dxa"/>
          </w:tcPr>
          <w:p w14:paraId="5BC44E7F" w14:textId="1C740593" w:rsidR="00013782" w:rsidRDefault="00D928D5">
            <w:r>
              <w:t>All</w:t>
            </w:r>
          </w:p>
        </w:tc>
        <w:tc>
          <w:tcPr>
            <w:tcW w:w="1843" w:type="dxa"/>
          </w:tcPr>
          <w:p w14:paraId="15044FF5" w14:textId="582B41E4" w:rsidR="00013782" w:rsidRDefault="00013782">
            <w:r>
              <w:t>0.5 week</w:t>
            </w:r>
          </w:p>
        </w:tc>
      </w:tr>
      <w:tr w:rsidR="00013782" w14:paraId="40AE1BC5" w14:textId="77777777" w:rsidTr="00584C21">
        <w:trPr>
          <w:jc w:val="center"/>
        </w:trPr>
        <w:tc>
          <w:tcPr>
            <w:tcW w:w="4050" w:type="dxa"/>
          </w:tcPr>
          <w:p w14:paraId="4D89D116" w14:textId="31E76795" w:rsidR="00013782" w:rsidRDefault="00013782" w:rsidP="00596E25">
            <w:r w:rsidRPr="00596E25">
              <w:rPr>
                <w:lang w:val="en-US"/>
              </w:rPr>
              <w:t>CHAPTER 5 - THE BAYESIAN APPROACH IN PRACTICE</w:t>
            </w:r>
          </w:p>
        </w:tc>
        <w:tc>
          <w:tcPr>
            <w:tcW w:w="2579" w:type="dxa"/>
          </w:tcPr>
          <w:p w14:paraId="3B271262" w14:textId="52412B3F" w:rsidR="00013782" w:rsidRDefault="00D928D5" w:rsidP="00D928D5">
            <w:r>
              <w:t>All</w:t>
            </w:r>
            <w:r w:rsidR="00013782">
              <w:t xml:space="preserve"> </w:t>
            </w:r>
          </w:p>
        </w:tc>
        <w:tc>
          <w:tcPr>
            <w:tcW w:w="1843" w:type="dxa"/>
          </w:tcPr>
          <w:p w14:paraId="64F907D3" w14:textId="24C3C0FE" w:rsidR="00013782" w:rsidRDefault="00D928D5">
            <w:r>
              <w:t>1 week</w:t>
            </w:r>
          </w:p>
        </w:tc>
      </w:tr>
      <w:tr w:rsidR="00013782" w14:paraId="43A83C60" w14:textId="77777777" w:rsidTr="00584C21">
        <w:trPr>
          <w:jc w:val="center"/>
        </w:trPr>
        <w:tc>
          <w:tcPr>
            <w:tcW w:w="4050" w:type="dxa"/>
          </w:tcPr>
          <w:p w14:paraId="765CD03B" w14:textId="28B73664" w:rsidR="00013782" w:rsidRDefault="00013782" w:rsidP="00596E25">
            <w:r w:rsidRPr="00596E25">
              <w:rPr>
                <w:lang w:val="en-US"/>
              </w:rPr>
              <w:t>CHAPTER 7 - IS 'REAL' DATA ALWAYS QUITE SO REAL?</w:t>
            </w:r>
            <w:r>
              <w:t xml:space="preserve"> </w:t>
            </w:r>
          </w:p>
        </w:tc>
        <w:tc>
          <w:tcPr>
            <w:tcW w:w="2579" w:type="dxa"/>
          </w:tcPr>
          <w:p w14:paraId="61AD58CC" w14:textId="07723E65" w:rsidR="00013782" w:rsidRDefault="00D928D5">
            <w:r>
              <w:t>All</w:t>
            </w:r>
          </w:p>
        </w:tc>
        <w:tc>
          <w:tcPr>
            <w:tcW w:w="1843" w:type="dxa"/>
          </w:tcPr>
          <w:p w14:paraId="52348391" w14:textId="07055F76" w:rsidR="00013782" w:rsidRDefault="00013782">
            <w:r>
              <w:t>1</w:t>
            </w:r>
            <w:r w:rsidR="00D928D5">
              <w:t>.5</w:t>
            </w:r>
            <w:r>
              <w:t xml:space="preserve"> week</w:t>
            </w:r>
            <w:r w:rsidR="00D928D5">
              <w:t>s</w:t>
            </w:r>
          </w:p>
        </w:tc>
      </w:tr>
      <w:tr w:rsidR="00013782" w14:paraId="6BFF3B7C" w14:textId="77777777" w:rsidTr="00584C21">
        <w:trPr>
          <w:jc w:val="center"/>
        </w:trPr>
        <w:tc>
          <w:tcPr>
            <w:tcW w:w="4050" w:type="dxa"/>
          </w:tcPr>
          <w:p w14:paraId="2820FB87" w14:textId="736E377D" w:rsidR="00013782" w:rsidRDefault="00013782" w:rsidP="00637960">
            <w:r w:rsidRPr="00637960">
              <w:rPr>
                <w:lang w:val="en-US"/>
              </w:rPr>
              <w:t>CHAPTER 8 - SPATIAL PATTERNS IN DISEASE</w:t>
            </w:r>
          </w:p>
        </w:tc>
        <w:tc>
          <w:tcPr>
            <w:tcW w:w="2579" w:type="dxa"/>
          </w:tcPr>
          <w:p w14:paraId="145E3CEB" w14:textId="556E7718" w:rsidR="00013782" w:rsidRDefault="00D928D5">
            <w:r>
              <w:t>All</w:t>
            </w:r>
          </w:p>
        </w:tc>
        <w:tc>
          <w:tcPr>
            <w:tcW w:w="1843" w:type="dxa"/>
          </w:tcPr>
          <w:p w14:paraId="7E53B2CC" w14:textId="37DCE83A" w:rsidR="00013782" w:rsidRDefault="00013782">
            <w:r>
              <w:t>1</w:t>
            </w:r>
            <w:r w:rsidR="00412E21">
              <w:t>.5</w:t>
            </w:r>
            <w:r>
              <w:t xml:space="preserve"> week</w:t>
            </w:r>
            <w:r w:rsidR="00412E21">
              <w:t>s</w:t>
            </w:r>
          </w:p>
        </w:tc>
      </w:tr>
      <w:tr w:rsidR="00013782" w14:paraId="5455E4D7" w14:textId="77777777" w:rsidTr="00584C21">
        <w:trPr>
          <w:jc w:val="center"/>
        </w:trPr>
        <w:tc>
          <w:tcPr>
            <w:tcW w:w="4050" w:type="dxa"/>
          </w:tcPr>
          <w:p w14:paraId="3999FC28" w14:textId="5B0CA29B" w:rsidR="00013782" w:rsidRDefault="00013782" w:rsidP="00B15B89">
            <w:r w:rsidRPr="00B15B89">
              <w:rPr>
                <w:lang w:val="en-US"/>
              </w:rPr>
              <w:t>CHAPTER 9: FROM POINTS TO FIELDS: MODELLING ENVIRONMENTAL HAZARDS OVER SPACE</w:t>
            </w:r>
          </w:p>
        </w:tc>
        <w:tc>
          <w:tcPr>
            <w:tcW w:w="2579" w:type="dxa"/>
          </w:tcPr>
          <w:p w14:paraId="636B6AF6" w14:textId="2A8A8F08" w:rsidR="00013782" w:rsidRDefault="00D928D5">
            <w:r>
              <w:t>9.1 – 9.11, 9.13, 9.14</w:t>
            </w:r>
            <w:r w:rsidR="00013782">
              <w:t xml:space="preserve"> inclusive</w:t>
            </w:r>
          </w:p>
        </w:tc>
        <w:tc>
          <w:tcPr>
            <w:tcW w:w="1843" w:type="dxa"/>
          </w:tcPr>
          <w:p w14:paraId="2AF356CE" w14:textId="6DC14926" w:rsidR="00013782" w:rsidRDefault="00D928D5">
            <w:r>
              <w:t>2</w:t>
            </w:r>
            <w:r w:rsidR="00013782">
              <w:t xml:space="preserve"> weeks</w:t>
            </w:r>
          </w:p>
        </w:tc>
      </w:tr>
      <w:tr w:rsidR="00013782" w14:paraId="4B5CF30F" w14:textId="77777777" w:rsidTr="00584C21">
        <w:trPr>
          <w:jc w:val="center"/>
        </w:trPr>
        <w:tc>
          <w:tcPr>
            <w:tcW w:w="4050" w:type="dxa"/>
          </w:tcPr>
          <w:p w14:paraId="7E38FB4C" w14:textId="74DC69A7" w:rsidR="00013782" w:rsidRPr="00B15B89" w:rsidRDefault="00013782" w:rsidP="00B15B89">
            <w:pPr>
              <w:rPr>
                <w:lang w:val="en-US"/>
              </w:rPr>
            </w:pPr>
            <w:r w:rsidRPr="00B15B89">
              <w:rPr>
                <w:lang w:val="en-US"/>
              </w:rPr>
              <w:t>CHAPTER 10 - WHY TIME ALSO MATTERS</w:t>
            </w:r>
          </w:p>
        </w:tc>
        <w:tc>
          <w:tcPr>
            <w:tcW w:w="2579" w:type="dxa"/>
          </w:tcPr>
          <w:p w14:paraId="6B0D81BA" w14:textId="2B2F2004" w:rsidR="00013782" w:rsidRDefault="00D928D5" w:rsidP="003D20D3">
            <w:r>
              <w:t>10.1 – 10.8</w:t>
            </w:r>
            <w:r w:rsidR="00013782">
              <w:t xml:space="preserve"> inclusive </w:t>
            </w:r>
          </w:p>
        </w:tc>
        <w:tc>
          <w:tcPr>
            <w:tcW w:w="1843" w:type="dxa"/>
          </w:tcPr>
          <w:p w14:paraId="0036A4CD" w14:textId="0D725EE9" w:rsidR="00013782" w:rsidRDefault="003D20D3">
            <w:r>
              <w:t>1</w:t>
            </w:r>
            <w:r w:rsidR="00D928D5">
              <w:t xml:space="preserve"> week</w:t>
            </w:r>
          </w:p>
        </w:tc>
      </w:tr>
      <w:tr w:rsidR="00013782" w14:paraId="12DAC0A1" w14:textId="77777777" w:rsidTr="00584C21">
        <w:trPr>
          <w:jc w:val="center"/>
        </w:trPr>
        <w:tc>
          <w:tcPr>
            <w:tcW w:w="4050" w:type="dxa"/>
          </w:tcPr>
          <w:p w14:paraId="47E57532" w14:textId="5AEC7F48" w:rsidR="00013782" w:rsidRPr="00B15B89" w:rsidRDefault="00013782" w:rsidP="00B15B89">
            <w:pPr>
              <w:rPr>
                <w:lang w:val="en-US"/>
              </w:rPr>
            </w:pPr>
            <w:r w:rsidRPr="00B15B89">
              <w:rPr>
                <w:lang w:val="en-US"/>
              </w:rPr>
              <w:t>CHAPTER 11 - THE INTERPLAY BETWEEN SPACE AND TIME IN EXPOSURE ASSESSMENT</w:t>
            </w:r>
          </w:p>
        </w:tc>
        <w:tc>
          <w:tcPr>
            <w:tcW w:w="2579" w:type="dxa"/>
          </w:tcPr>
          <w:p w14:paraId="48CDD2DC" w14:textId="5133BC19" w:rsidR="00013782" w:rsidRDefault="00013782" w:rsidP="00D928D5">
            <w:r>
              <w:t>11.1</w:t>
            </w:r>
            <w:r w:rsidR="00D928D5">
              <w:t xml:space="preserve"> –</w:t>
            </w:r>
            <w:r w:rsidR="00B73FA3">
              <w:t xml:space="preserve"> 11.5</w:t>
            </w:r>
            <w:r w:rsidR="00D928D5">
              <w:t xml:space="preserve"> inclusive, </w:t>
            </w:r>
          </w:p>
        </w:tc>
        <w:tc>
          <w:tcPr>
            <w:tcW w:w="1843" w:type="dxa"/>
          </w:tcPr>
          <w:p w14:paraId="1B1F17A4" w14:textId="7DCD1706" w:rsidR="00013782" w:rsidRDefault="00D928D5">
            <w:r>
              <w:t>1</w:t>
            </w:r>
            <w:r w:rsidR="00013782">
              <w:t xml:space="preserve"> week</w:t>
            </w:r>
          </w:p>
        </w:tc>
      </w:tr>
      <w:tr w:rsidR="00013782" w14:paraId="5EED7E48" w14:textId="77777777" w:rsidTr="00584C21">
        <w:trPr>
          <w:jc w:val="center"/>
        </w:trPr>
        <w:tc>
          <w:tcPr>
            <w:tcW w:w="4050" w:type="dxa"/>
          </w:tcPr>
          <w:p w14:paraId="2CB41238" w14:textId="24B63F22" w:rsidR="00013782" w:rsidRPr="00B15B89" w:rsidRDefault="00B73FA3" w:rsidP="00B15B89">
            <w:pPr>
              <w:rPr>
                <w:lang w:val="en-US"/>
              </w:rPr>
            </w:pPr>
            <w:r w:rsidRPr="00B73FA3">
              <w:rPr>
                <w:lang w:val="en-US"/>
              </w:rPr>
              <w:t>CHAPTER 13 - BETTER EXPOSURE MEASUREMENTS THROUGH BETTER DESIGN</w:t>
            </w:r>
          </w:p>
        </w:tc>
        <w:tc>
          <w:tcPr>
            <w:tcW w:w="2579" w:type="dxa"/>
          </w:tcPr>
          <w:p w14:paraId="132BB814" w14:textId="5EB60D10" w:rsidR="00013782" w:rsidRDefault="00B73FA3">
            <w:r>
              <w:t>All</w:t>
            </w:r>
          </w:p>
        </w:tc>
        <w:tc>
          <w:tcPr>
            <w:tcW w:w="1843" w:type="dxa"/>
          </w:tcPr>
          <w:p w14:paraId="0F41808E" w14:textId="74F69BA1" w:rsidR="00013782" w:rsidRDefault="00013782">
            <w:r>
              <w:t>1.5 weeks</w:t>
            </w:r>
          </w:p>
        </w:tc>
      </w:tr>
      <w:tr w:rsidR="00B73FA3" w14:paraId="2FFA1D98" w14:textId="77777777" w:rsidTr="00584C21">
        <w:trPr>
          <w:jc w:val="center"/>
        </w:trPr>
        <w:tc>
          <w:tcPr>
            <w:tcW w:w="4050" w:type="dxa"/>
          </w:tcPr>
          <w:p w14:paraId="2FBF74FC" w14:textId="7752AC61" w:rsidR="00B73FA3" w:rsidRPr="00B73FA3" w:rsidRDefault="00B73FA3" w:rsidP="00B73FA3">
            <w:pPr>
              <w:rPr>
                <w:lang w:val="en-US"/>
              </w:rPr>
            </w:pPr>
            <w:r w:rsidRPr="00B73FA3">
              <w:rPr>
                <w:lang w:val="en-US"/>
              </w:rPr>
              <w:t>CHAPTER 14 - NEW FRONTIERS</w:t>
            </w:r>
          </w:p>
        </w:tc>
        <w:tc>
          <w:tcPr>
            <w:tcW w:w="2579" w:type="dxa"/>
          </w:tcPr>
          <w:p w14:paraId="5EF7A968" w14:textId="146B53A1" w:rsidR="00B73FA3" w:rsidRDefault="00B73FA3">
            <w:r>
              <w:t>All</w:t>
            </w:r>
          </w:p>
        </w:tc>
        <w:tc>
          <w:tcPr>
            <w:tcW w:w="1843" w:type="dxa"/>
          </w:tcPr>
          <w:p w14:paraId="5E2AEE05" w14:textId="39ABF1E3" w:rsidR="00B73FA3" w:rsidRDefault="00B73FA3">
            <w:r>
              <w:t>2 weeks</w:t>
            </w:r>
          </w:p>
        </w:tc>
      </w:tr>
    </w:tbl>
    <w:p w14:paraId="6D1C8FFE" w14:textId="77777777" w:rsidR="00596E25" w:rsidRDefault="00596E25"/>
    <w:sectPr w:rsidR="00596E25" w:rsidSect="006306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_’©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561"/>
    <w:multiLevelType w:val="multilevel"/>
    <w:tmpl w:val="6E403018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2.%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>
    <w:nsid w:val="1526026A"/>
    <w:multiLevelType w:val="multilevel"/>
    <w:tmpl w:val="0BA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444F3A"/>
    <w:multiLevelType w:val="multilevel"/>
    <w:tmpl w:val="1D583308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3">
    <w:nsid w:val="33D82934"/>
    <w:multiLevelType w:val="multilevel"/>
    <w:tmpl w:val="09E27A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483B0D"/>
    <w:multiLevelType w:val="multilevel"/>
    <w:tmpl w:val="C276A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E362A8"/>
    <w:multiLevelType w:val="multilevel"/>
    <w:tmpl w:val="0A00E8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3660ED"/>
    <w:multiLevelType w:val="multilevel"/>
    <w:tmpl w:val="AB98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D6A6649"/>
    <w:multiLevelType w:val="multilevel"/>
    <w:tmpl w:val="EA12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0B6E2A"/>
    <w:multiLevelType w:val="multilevel"/>
    <w:tmpl w:val="81540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77A7889"/>
    <w:multiLevelType w:val="multilevel"/>
    <w:tmpl w:val="716EE43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4F5425"/>
    <w:multiLevelType w:val="multilevel"/>
    <w:tmpl w:val="7EC6F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6B1484F"/>
    <w:multiLevelType w:val="multilevel"/>
    <w:tmpl w:val="AE0452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7D3D5BBF"/>
    <w:multiLevelType w:val="multilevel"/>
    <w:tmpl w:val="A1EA3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8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5"/>
  </w:num>
  <w:num w:numId="17">
    <w:abstractNumId w:val="7"/>
  </w:num>
  <w:num w:numId="18">
    <w:abstractNumId w:val="7"/>
  </w:num>
  <w:num w:numId="19">
    <w:abstractNumId w:val="11"/>
  </w:num>
  <w:num w:numId="20">
    <w:abstractNumId w:val="9"/>
  </w:num>
  <w:num w:numId="21">
    <w:abstractNumId w:val="1"/>
  </w:num>
  <w:num w:numId="22">
    <w:abstractNumId w:val="12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5"/>
    <w:rsid w:val="00013782"/>
    <w:rsid w:val="00077391"/>
    <w:rsid w:val="002F6E2E"/>
    <w:rsid w:val="00373541"/>
    <w:rsid w:val="003D20D3"/>
    <w:rsid w:val="00412E21"/>
    <w:rsid w:val="00427179"/>
    <w:rsid w:val="00584C21"/>
    <w:rsid w:val="00596E25"/>
    <w:rsid w:val="005B5EFE"/>
    <w:rsid w:val="005E2515"/>
    <w:rsid w:val="006306B4"/>
    <w:rsid w:val="00637960"/>
    <w:rsid w:val="00770949"/>
    <w:rsid w:val="007E3C06"/>
    <w:rsid w:val="00825E19"/>
    <w:rsid w:val="0085429A"/>
    <w:rsid w:val="008F6E01"/>
    <w:rsid w:val="00902717"/>
    <w:rsid w:val="0098156D"/>
    <w:rsid w:val="00995D29"/>
    <w:rsid w:val="00B15B89"/>
    <w:rsid w:val="00B26CD0"/>
    <w:rsid w:val="00B73FA3"/>
    <w:rsid w:val="00BF55A6"/>
    <w:rsid w:val="00C53C10"/>
    <w:rsid w:val="00D3099A"/>
    <w:rsid w:val="00D928D5"/>
    <w:rsid w:val="00DC1649"/>
    <w:rsid w:val="00E53C8D"/>
    <w:rsid w:val="00E54C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E372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C06"/>
    <w:pPr>
      <w:keepNext/>
      <w:keepLines/>
      <w:numPr>
        <w:numId w:val="19"/>
      </w:numPr>
      <w:spacing w:before="480"/>
      <w:ind w:left="360" w:hanging="36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3C06"/>
    <w:pPr>
      <w:keepNext/>
      <w:keepLines/>
      <w:numPr>
        <w:ilvl w:val="1"/>
        <w:numId w:val="24"/>
      </w:numPr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3C06"/>
    <w:pPr>
      <w:keepNext/>
      <w:keepLines/>
      <w:numPr>
        <w:ilvl w:val="2"/>
        <w:numId w:val="2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D0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3C06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7E3C06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09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06"/>
    <w:rPr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E3C06"/>
    <w:pPr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9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C06"/>
    <w:pPr>
      <w:keepNext/>
      <w:keepLines/>
      <w:numPr>
        <w:numId w:val="19"/>
      </w:numPr>
      <w:spacing w:before="480"/>
      <w:ind w:left="360" w:hanging="36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3C06"/>
    <w:pPr>
      <w:keepNext/>
      <w:keepLines/>
      <w:numPr>
        <w:ilvl w:val="1"/>
        <w:numId w:val="24"/>
      </w:numPr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3C06"/>
    <w:pPr>
      <w:keepNext/>
      <w:keepLines/>
      <w:numPr>
        <w:ilvl w:val="2"/>
        <w:numId w:val="2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CD0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3C06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1Char">
    <w:name w:val="Heading 1 Char"/>
    <w:link w:val="Heading1"/>
    <w:uiPriority w:val="9"/>
    <w:rsid w:val="007E3C06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309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C06"/>
    <w:rPr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E3C06"/>
    <w:pPr>
      <w:spacing w:after="200"/>
    </w:pPr>
    <w:rPr>
      <w:rFonts w:ascii="Cambria" w:eastAsia="MS Mincho" w:hAnsi="Cambria" w:cs="Times New Roman"/>
      <w:b/>
      <w:bCs/>
      <w:color w:val="4F81BD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59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Macintosh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Shaddick</dc:creator>
  <cp:keywords/>
  <dc:description/>
  <cp:lastModifiedBy>Matthew Thomas</cp:lastModifiedBy>
  <cp:revision>8</cp:revision>
  <dcterms:created xsi:type="dcterms:W3CDTF">2015-08-05T19:51:00Z</dcterms:created>
  <dcterms:modified xsi:type="dcterms:W3CDTF">2015-08-06T14:29:00Z</dcterms:modified>
</cp:coreProperties>
</file>